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仿宋_GB2312"/>
          <w:sz w:val="30"/>
          <w:szCs w:val="30"/>
        </w:rPr>
      </w:pPr>
    </w:p>
    <w:p>
      <w:pPr>
        <w:spacing w:line="600" w:lineRule="exact"/>
        <w:jc w:val="center"/>
        <w:rPr>
          <w:rFonts w:hAnsi="华文中宋" w:eastAsia="华文中宋"/>
          <w:b/>
          <w:sz w:val="44"/>
          <w:szCs w:val="44"/>
        </w:rPr>
      </w:pPr>
      <w:r>
        <w:rPr>
          <w:rFonts w:hint="eastAsia" w:hAnsi="华文中宋" w:eastAsia="华文中宋"/>
          <w:b/>
          <w:sz w:val="44"/>
          <w:szCs w:val="44"/>
        </w:rPr>
        <w:t>关于201</w:t>
      </w:r>
      <w:r>
        <w:rPr>
          <w:rFonts w:hint="eastAsia" w:hAnsi="华文中宋" w:eastAsia="华文中宋"/>
          <w:b/>
          <w:sz w:val="44"/>
          <w:szCs w:val="44"/>
          <w:lang w:val="en-US" w:eastAsia="zh-CN"/>
        </w:rPr>
        <w:t>8</w:t>
      </w:r>
      <w:r>
        <w:rPr>
          <w:rFonts w:hint="eastAsia" w:hAnsi="华文中宋" w:eastAsia="华文中宋"/>
          <w:b/>
          <w:sz w:val="44"/>
          <w:szCs w:val="44"/>
        </w:rPr>
        <w:t>-201</w:t>
      </w:r>
      <w:r>
        <w:rPr>
          <w:rFonts w:hint="eastAsia" w:hAnsi="华文中宋" w:eastAsia="华文中宋"/>
          <w:b/>
          <w:sz w:val="44"/>
          <w:szCs w:val="44"/>
          <w:lang w:val="en-US" w:eastAsia="zh-CN"/>
        </w:rPr>
        <w:t>9</w:t>
      </w:r>
      <w:r>
        <w:rPr>
          <w:rFonts w:hint="eastAsia" w:hAnsi="华文中宋" w:eastAsia="华文中宋"/>
          <w:b/>
          <w:sz w:val="44"/>
          <w:szCs w:val="44"/>
        </w:rPr>
        <w:t>年度宁波市文明村镇候选名单公示的通知</w:t>
      </w:r>
    </w:p>
    <w:p>
      <w:pPr>
        <w:spacing w:line="600" w:lineRule="exact"/>
        <w:jc w:val="left"/>
        <w:rPr>
          <w:rFonts w:eastAsia="仿宋_GB2312"/>
          <w:sz w:val="30"/>
          <w:szCs w:val="30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根据《</w:t>
      </w:r>
      <w:r>
        <w:rPr>
          <w:rFonts w:hint="eastAsia" w:eastAsia="仿宋_GB2312"/>
          <w:sz w:val="32"/>
          <w:szCs w:val="32"/>
        </w:rPr>
        <w:t>宁波市文明村镇创建管理办法</w:t>
      </w:r>
      <w:r>
        <w:rPr>
          <w:rFonts w:eastAsia="仿宋_GB2312"/>
          <w:sz w:val="32"/>
          <w:szCs w:val="32"/>
        </w:rPr>
        <w:t>》（</w:t>
      </w:r>
      <w:r>
        <w:rPr>
          <w:rFonts w:hint="eastAsia" w:eastAsia="仿宋_GB2312"/>
          <w:sz w:val="32"/>
          <w:szCs w:val="32"/>
        </w:rPr>
        <w:t>甬文明委</w:t>
      </w:r>
      <w:r>
        <w:rPr>
          <w:rFonts w:eastAsia="仿宋_GB2312"/>
          <w:sz w:val="32"/>
          <w:szCs w:val="32"/>
        </w:rPr>
        <w:t>〔201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</w:rPr>
        <w:t>和市文明委工作安排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经各地各部门审核</w:t>
      </w:r>
      <w:r>
        <w:rPr>
          <w:rFonts w:eastAsia="仿宋_GB2312"/>
          <w:sz w:val="32"/>
          <w:szCs w:val="32"/>
        </w:rPr>
        <w:t>推荐，市文明办初评，</w:t>
      </w:r>
      <w:r>
        <w:rPr>
          <w:rFonts w:hint="eastAsia" w:eastAsia="仿宋_GB2312"/>
          <w:sz w:val="32"/>
          <w:szCs w:val="32"/>
        </w:rPr>
        <w:t>市纪委、市</w:t>
      </w:r>
      <w:r>
        <w:rPr>
          <w:rFonts w:hint="eastAsia" w:eastAsia="仿宋_GB2312"/>
          <w:sz w:val="32"/>
          <w:szCs w:val="32"/>
          <w:lang w:eastAsia="zh-CN"/>
        </w:rPr>
        <w:t>委</w:t>
      </w:r>
      <w:r>
        <w:rPr>
          <w:rFonts w:hint="eastAsia" w:eastAsia="仿宋_GB2312"/>
          <w:sz w:val="32"/>
          <w:szCs w:val="32"/>
        </w:rPr>
        <w:t>组织部、市</w:t>
      </w:r>
      <w:r>
        <w:rPr>
          <w:rFonts w:hint="eastAsia" w:eastAsia="仿宋_GB2312"/>
          <w:sz w:val="32"/>
          <w:szCs w:val="32"/>
          <w:lang w:eastAsia="zh-CN"/>
        </w:rPr>
        <w:t>委</w:t>
      </w:r>
      <w:r>
        <w:rPr>
          <w:rFonts w:hint="eastAsia" w:eastAsia="仿宋_GB2312"/>
          <w:sz w:val="32"/>
          <w:szCs w:val="32"/>
        </w:rPr>
        <w:t>政法委、市发改委、市财政局、市</w:t>
      </w:r>
      <w:r>
        <w:rPr>
          <w:rFonts w:hint="eastAsia" w:eastAsia="仿宋_GB2312"/>
          <w:sz w:val="32"/>
          <w:szCs w:val="32"/>
          <w:lang w:eastAsia="zh-CN"/>
        </w:rPr>
        <w:t>自然资源规划局</w:t>
      </w:r>
      <w:r>
        <w:rPr>
          <w:rFonts w:hint="eastAsia" w:eastAsia="仿宋_GB2312"/>
          <w:sz w:val="32"/>
          <w:szCs w:val="32"/>
        </w:rPr>
        <w:t>、市</w:t>
      </w:r>
      <w:r>
        <w:rPr>
          <w:rFonts w:hint="eastAsia" w:eastAsia="仿宋_GB2312"/>
          <w:sz w:val="32"/>
          <w:szCs w:val="32"/>
          <w:lang w:eastAsia="zh-CN"/>
        </w:rPr>
        <w:t>生态环境</w:t>
      </w:r>
      <w:r>
        <w:rPr>
          <w:rFonts w:hint="eastAsia" w:eastAsia="仿宋_GB2312"/>
          <w:sz w:val="32"/>
          <w:szCs w:val="32"/>
        </w:rPr>
        <w:t>局、市</w:t>
      </w:r>
      <w:r>
        <w:rPr>
          <w:rFonts w:hint="eastAsia" w:eastAsia="仿宋_GB2312"/>
          <w:sz w:val="32"/>
          <w:szCs w:val="32"/>
          <w:lang w:eastAsia="zh-CN"/>
        </w:rPr>
        <w:t>卫生健康委</w:t>
      </w:r>
      <w:r>
        <w:rPr>
          <w:rFonts w:hint="eastAsia" w:eastAsia="仿宋_GB2312"/>
          <w:sz w:val="32"/>
          <w:szCs w:val="32"/>
        </w:rPr>
        <w:t>、市市场监管局等有关部门审查，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-201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</w:rPr>
        <w:t>宁波市文明村镇候选</w:t>
      </w:r>
      <w:r>
        <w:rPr>
          <w:rFonts w:eastAsia="仿宋_GB2312"/>
          <w:sz w:val="32"/>
          <w:szCs w:val="32"/>
        </w:rPr>
        <w:t>名单已经产生，现予以公示，接受群众评议和社会监督。公示时间为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eastAsia="仿宋_GB2312"/>
          <w:sz w:val="32"/>
          <w:szCs w:val="32"/>
        </w:rPr>
        <w:t>日，如有意见和建议，</w:t>
      </w:r>
      <w:r>
        <w:rPr>
          <w:rFonts w:hint="eastAsia" w:eastAsia="仿宋_GB2312"/>
          <w:sz w:val="32"/>
          <w:szCs w:val="32"/>
        </w:rPr>
        <w:t>请于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hint="eastAsia" w:eastAsia="仿宋_GB2312"/>
          <w:sz w:val="32"/>
          <w:szCs w:val="32"/>
        </w:rPr>
        <w:t>日17:30前以来信来电等形式向</w:t>
      </w:r>
      <w:r>
        <w:rPr>
          <w:rFonts w:eastAsia="仿宋_GB2312"/>
          <w:sz w:val="32"/>
          <w:szCs w:val="32"/>
        </w:rPr>
        <w:t>市文明办反映</w:t>
      </w:r>
      <w:r>
        <w:rPr>
          <w:rFonts w:hint="eastAsia" w:eastAsia="仿宋_GB2312"/>
          <w:sz w:val="32"/>
          <w:szCs w:val="32"/>
        </w:rPr>
        <w:t>(宁波市鄞州区宁穿路2001号1号楼C233室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邮政编码：310025，</w:t>
      </w:r>
      <w:r>
        <w:rPr>
          <w:rFonts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</w:rPr>
        <w:t>0574-</w:t>
      </w:r>
      <w:r>
        <w:rPr>
          <w:rFonts w:hint="eastAsia" w:eastAsia="仿宋_GB2312"/>
          <w:sz w:val="32"/>
          <w:szCs w:val="32"/>
          <w:lang w:val="en-US" w:eastAsia="zh-CN"/>
        </w:rPr>
        <w:t>89183024</w:t>
      </w:r>
      <w:r>
        <w:rPr>
          <w:rFonts w:eastAsia="仿宋_GB2312"/>
          <w:sz w:val="32"/>
          <w:szCs w:val="32"/>
        </w:rPr>
        <w:t>)。以单位名义反映问题的应加盖公章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以个人名义反映问题的提倡署报本人真实姓名。</w:t>
      </w:r>
    </w:p>
    <w:p>
      <w:pPr>
        <w:spacing w:line="600" w:lineRule="exact"/>
        <w:ind w:firstLine="6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宁波市文明办</w:t>
      </w:r>
    </w:p>
    <w:p>
      <w:pPr>
        <w:spacing w:line="600" w:lineRule="exact"/>
        <w:ind w:firstLine="4320" w:firstLineChars="1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jc w:val="center"/>
        <w:rPr>
          <w:rFonts w:hAnsi="华文中宋" w:eastAsia="华文中宋"/>
          <w:b/>
          <w:sz w:val="44"/>
          <w:szCs w:val="44"/>
        </w:rPr>
      </w:pPr>
    </w:p>
    <w:p>
      <w:pPr>
        <w:spacing w:line="600" w:lineRule="exact"/>
        <w:ind w:left="-210" w:leftChars="-100" w:right="-210" w:rightChars="-100"/>
        <w:jc w:val="center"/>
        <w:rPr>
          <w:rFonts w:ascii="仿宋_GB2312" w:hAnsi="华文中宋" w:eastAsia="仿宋_GB2312"/>
          <w:b/>
          <w:color w:val="000000"/>
          <w:sz w:val="32"/>
          <w:szCs w:val="32"/>
        </w:rPr>
      </w:pPr>
    </w:p>
    <w:p>
      <w:pPr>
        <w:spacing w:line="600" w:lineRule="exact"/>
        <w:ind w:left="-210" w:leftChars="-100" w:right="-210" w:rightChars="-100"/>
        <w:jc w:val="center"/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</w:p>
    <w:p>
      <w:pPr>
        <w:spacing w:line="600" w:lineRule="exact"/>
        <w:ind w:left="-210" w:leftChars="-100" w:right="-210" w:rightChars="-100"/>
        <w:jc w:val="center"/>
        <w:rPr>
          <w:rFonts w:eastAsia="华文中宋"/>
          <w:b/>
          <w:sz w:val="44"/>
          <w:szCs w:val="44"/>
        </w:rPr>
      </w:pPr>
      <w:r>
        <w:rPr>
          <w:rFonts w:hint="eastAsia" w:ascii="仿宋_GB2312" w:hAnsi="华文中宋" w:eastAsia="仿宋_GB2312"/>
          <w:b/>
          <w:color w:val="00000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hAnsi="华文中宋" w:eastAsia="华文中宋"/>
          <w:b/>
          <w:sz w:val="44"/>
          <w:szCs w:val="44"/>
          <w:lang w:eastAsia="zh-CN"/>
        </w:rPr>
      </w:pPr>
      <w:r>
        <w:rPr>
          <w:rFonts w:hint="eastAsia" w:hAnsi="华文中宋" w:eastAsia="华文中宋"/>
          <w:b/>
          <w:sz w:val="44"/>
          <w:szCs w:val="44"/>
        </w:rPr>
        <w:t>拟命名表彰的</w:t>
      </w:r>
      <w:r>
        <w:rPr>
          <w:rFonts w:hint="eastAsia" w:ascii="华文中宋" w:hAnsi="华文中宋" w:eastAsia="华文中宋"/>
          <w:b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44"/>
          <w:szCs w:val="44"/>
        </w:rPr>
        <w:t>-201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44"/>
          <w:szCs w:val="44"/>
        </w:rPr>
        <w:t>年度宁波市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级</w:t>
      </w:r>
      <w:r>
        <w:rPr>
          <w:rFonts w:hint="eastAsia" w:ascii="华文中宋" w:hAnsi="华文中宋" w:eastAsia="华文中宋"/>
          <w:b/>
          <w:sz w:val="44"/>
          <w:szCs w:val="44"/>
        </w:rPr>
        <w:t>文明村镇名单</w:t>
      </w:r>
      <w:r>
        <w:rPr>
          <w:rFonts w:hint="eastAsia" w:hAnsi="华文中宋" w:eastAsia="华文中宋"/>
          <w:b/>
          <w:sz w:val="44"/>
          <w:szCs w:val="44"/>
          <w:lang w:eastAsia="zh-CN"/>
        </w:rPr>
        <w:t>（共</w:t>
      </w:r>
      <w:r>
        <w:rPr>
          <w:rFonts w:hint="eastAsia" w:hAnsi="华文中宋" w:eastAsia="华文中宋"/>
          <w:b/>
          <w:sz w:val="44"/>
          <w:szCs w:val="44"/>
          <w:lang w:val="en-US" w:eastAsia="zh-CN"/>
        </w:rPr>
        <w:t>81个</w:t>
      </w:r>
      <w:r>
        <w:rPr>
          <w:rFonts w:hint="eastAsia" w:hAnsi="华文中宋" w:eastAsia="华文中宋"/>
          <w:b/>
          <w:sz w:val="44"/>
          <w:szCs w:val="44"/>
          <w:lang w:eastAsia="zh-CN"/>
        </w:rPr>
        <w:t>）</w:t>
      </w:r>
    </w:p>
    <w:p>
      <w:pPr>
        <w:spacing w:line="600" w:lineRule="exact"/>
        <w:ind w:firstLine="411" w:firstLineChars="196"/>
        <w:rPr>
          <w:rFonts w:hint="eastAsia" w:ascii="黑体" w:hAnsi="黑体" w:eastAsia="黑体"/>
        </w:rPr>
      </w:pPr>
    </w:p>
    <w:p>
      <w:pPr>
        <w:spacing w:line="600" w:lineRule="exact"/>
        <w:ind w:firstLine="627" w:firstLineChars="19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市级</w:t>
      </w:r>
      <w:r>
        <w:rPr>
          <w:rFonts w:ascii="黑体" w:hAnsi="黑体" w:eastAsia="黑体"/>
          <w:sz w:val="32"/>
          <w:szCs w:val="32"/>
        </w:rPr>
        <w:t>文明镇</w:t>
      </w:r>
      <w:r>
        <w:rPr>
          <w:rFonts w:hint="eastAsia" w:ascii="黑体" w:hAnsi="黑体" w:eastAsia="黑体"/>
          <w:sz w:val="32"/>
          <w:szCs w:val="32"/>
        </w:rPr>
        <w:t>推荐</w:t>
      </w:r>
      <w:r>
        <w:rPr>
          <w:rFonts w:ascii="黑体" w:hAnsi="黑体" w:eastAsia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慈溪市匡堰镇、镇海区澥浦镇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海曙区章水镇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鄞州区五乡镇、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岔路镇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、余姚市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大隐镇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象山县</w:t>
      </w:r>
      <w:r>
        <w:rPr>
          <w:rFonts w:hint="eastAsia" w:ascii="仿宋_GB2312" w:hAnsi="仿宋_GB2312" w:eastAsia="仿宋_GB2312" w:cs="仿宋_GB2312"/>
          <w:sz w:val="32"/>
          <w:szCs w:val="32"/>
        </w:rPr>
        <w:t>黄避岙乡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、东钱湖旅游度假区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东钱湖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镇</w:t>
      </w:r>
    </w:p>
    <w:p>
      <w:pPr>
        <w:spacing w:line="600" w:lineRule="exact"/>
        <w:ind w:firstLine="627" w:firstLineChars="19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市级</w:t>
      </w:r>
      <w:r>
        <w:rPr>
          <w:rFonts w:ascii="黑体" w:hAnsi="黑体" w:eastAsia="黑体"/>
          <w:sz w:val="32"/>
          <w:szCs w:val="32"/>
        </w:rPr>
        <w:t>文明村</w:t>
      </w:r>
      <w:r>
        <w:rPr>
          <w:rFonts w:hint="eastAsia" w:ascii="黑体" w:hAnsi="黑体" w:eastAsia="黑体"/>
          <w:sz w:val="32"/>
          <w:szCs w:val="32"/>
        </w:rPr>
        <w:t>推荐</w:t>
      </w:r>
      <w:r>
        <w:rPr>
          <w:rFonts w:ascii="黑体" w:hAnsi="黑体" w:eastAsia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73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kern w:val="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海曙区：</w:t>
      </w:r>
      <w:r>
        <w:rPr>
          <w:rFonts w:hint="eastAsia" w:ascii="仿宋_GB2312" w:eastAsia="仿宋_GB2312"/>
          <w:sz w:val="32"/>
          <w:szCs w:val="32"/>
        </w:rPr>
        <w:t>横街镇毛岙村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横街镇芝溪岙村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洞桥镇周公宅村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龙观乡李岙村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江北区：</w:t>
      </w:r>
      <w:r>
        <w:rPr>
          <w:rFonts w:hint="eastAsia" w:ascii="仿宋_GB2312" w:eastAsia="仿宋_GB2312"/>
          <w:sz w:val="32"/>
          <w:szCs w:val="32"/>
        </w:rPr>
        <w:t>庄桥街道童家村、慈城镇半浦村、慈城镇公有村</w:t>
      </w:r>
    </w:p>
    <w:p>
      <w:pPr>
        <w:spacing w:line="600" w:lineRule="exact"/>
        <w:ind w:firstLine="627" w:firstLineChars="196"/>
        <w:rPr>
          <w:rFonts w:hint="eastAsia" w:ascii="楷体_GB2312" w:hAnsi="楷体" w:eastAsia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镇海区：</w:t>
      </w:r>
      <w:r>
        <w:rPr>
          <w:rFonts w:hint="eastAsia" w:ascii="仿宋_GB2312" w:eastAsia="仿宋_GB2312"/>
          <w:sz w:val="32"/>
          <w:szCs w:val="32"/>
        </w:rPr>
        <w:t>骆驼街道骆驼村</w:t>
      </w:r>
      <w:r>
        <w:rPr>
          <w:rFonts w:hint="eastAsia" w:ascii="仿宋_GB2312" w:eastAsia="仿宋_GB2312"/>
          <w:sz w:val="32"/>
          <w:szCs w:val="32"/>
          <w:lang w:eastAsia="zh-CN"/>
        </w:rPr>
        <w:t>、澥浦镇觉渡村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北仑区：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</w:t>
      </w:r>
      <w:r>
        <w:rPr>
          <w:rFonts w:hint="eastAsia" w:ascii="宋体" w:hAnsi="宋体" w:cs="宋体"/>
          <w:color w:val="000000"/>
          <w:sz w:val="32"/>
          <w:szCs w:val="32"/>
        </w:rPr>
        <w:t>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街道嘉溪村、柴桥街道沙溪村、郭巨街道路亭村、白峰街道下阳村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鄞州区：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瞻岐镇方桥村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瞻岐镇张东周村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咸祥镇横山村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塘溪镇施村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姜山镇东光村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姜山镇新张俞村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奉化区：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溪口镇六诏村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大堰镇湖边桥村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大堰镇南溪村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大堰镇箭岭村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裘村镇裘二村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萧王庙街道青云村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莼湖街道许家村</w:t>
      </w:r>
      <w:r>
        <w:rPr>
          <w:rFonts w:hint="eastAsia" w:ascii="仿宋_GB2312" w:hAnsi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莼湖街道王夹岙村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余姚市：</w:t>
      </w:r>
      <w:r>
        <w:rPr>
          <w:rFonts w:hint="eastAsia" w:ascii="仿宋_GB2312" w:eastAsia="仿宋_GB2312"/>
          <w:sz w:val="32"/>
          <w:szCs w:val="32"/>
        </w:rPr>
        <w:t>小曹娥镇曹一村、凤山街道穴湖村、三七市镇胜利村、马渚镇大施巷村、梁弄镇湖东村、鹿亭乡上庄村、兰江街道磨刀桥村、陆埠镇裘岙村、阳明街道群立村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慈溪市：</w:t>
      </w:r>
      <w:r>
        <w:rPr>
          <w:rFonts w:hint="eastAsia" w:ascii="仿宋_GB2312" w:eastAsia="仿宋_GB2312"/>
          <w:sz w:val="32"/>
          <w:szCs w:val="32"/>
        </w:rPr>
        <w:t>周巷镇下吴家路村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周巷镇十甲村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横河镇乌玉桥村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匡堰镇龙舌村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长河镇大云村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胜山镇大湾村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观海卫镇五里村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新浦镇荣誉村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逍林镇水云浦村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龙山镇王家路村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观海卫镇卫南村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龙山镇施公山村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新浦镇洋龙村</w:t>
      </w:r>
    </w:p>
    <w:p>
      <w:pPr>
        <w:spacing w:line="560" w:lineRule="exact"/>
        <w:ind w:firstLine="640" w:firstLineChars="200"/>
        <w:rPr>
          <w:rFonts w:hint="eastAsia" w:ascii="楷体_GB2312" w:hAnsi="楷体" w:eastAsia="楷体_GB2312"/>
          <w:kern w:val="0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宁海县：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胡陈乡梅山村、力洋镇海头村、岔路镇梅花村、前童镇大郑村、大佳何镇滨海村、西店镇紫江村、跃龙街道白龙潭洋村、桥头胡街道龙储村</w:t>
      </w:r>
    </w:p>
    <w:p>
      <w:pPr>
        <w:spacing w:line="60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象山县：</w:t>
      </w:r>
      <w:r>
        <w:rPr>
          <w:rFonts w:hint="eastAsia" w:ascii="仿宋_GB2312" w:eastAsia="仿宋_GB2312"/>
          <w:sz w:val="32"/>
          <w:szCs w:val="32"/>
        </w:rPr>
        <w:t>丹东街道岙里村、石浦镇南向村、西周镇潘埠村、</w:t>
      </w:r>
      <w:r>
        <w:rPr>
          <w:rFonts w:hint="eastAsia" w:ascii="仿宋_GB2312" w:hAnsi="仿宋" w:eastAsia="仿宋_GB2312" w:cs="宋体"/>
          <w:sz w:val="32"/>
          <w:szCs w:val="32"/>
        </w:rPr>
        <w:t>鹤浦镇双下湾村、定塘镇定山村、墙头镇下沙村、泗洲头镇</w:t>
      </w:r>
      <w:r>
        <w:rPr>
          <w:rFonts w:hint="eastAsia" w:ascii="仿宋_GB2312" w:hAnsi="仿宋" w:cs="宋体"/>
          <w:sz w:val="32"/>
          <w:szCs w:val="32"/>
          <w:lang w:eastAsia="zh-CN"/>
        </w:rPr>
        <w:t>墩岙</w:t>
      </w:r>
      <w:r>
        <w:rPr>
          <w:rFonts w:hint="eastAsia" w:ascii="仿宋_GB2312" w:hAnsi="仿宋" w:eastAsia="仿宋_GB2312" w:cs="宋体"/>
          <w:sz w:val="32"/>
          <w:szCs w:val="32"/>
        </w:rPr>
        <w:t>村、</w:t>
      </w:r>
      <w:r>
        <w:rPr>
          <w:rFonts w:hint="eastAsia" w:ascii="仿宋_GB2312" w:eastAsia="仿宋_GB2312"/>
          <w:sz w:val="32"/>
          <w:szCs w:val="32"/>
        </w:rPr>
        <w:t>大徐镇林善岙村、新桥镇板岭村、晓塘乡里塘村、黄避岙乡白屿村</w:t>
      </w:r>
    </w:p>
    <w:p>
      <w:pPr>
        <w:spacing w:line="58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楷体_GB2312" w:hAnsi="楷体" w:eastAsia="楷体_GB2312"/>
          <w:kern w:val="0"/>
          <w:sz w:val="32"/>
          <w:szCs w:val="32"/>
        </w:rPr>
        <w:t>杭州湾新区：</w:t>
      </w:r>
      <w:r>
        <w:rPr>
          <w:rFonts w:hint="eastAsia" w:ascii="仿宋_GB2312" w:eastAsia="仿宋_GB2312"/>
          <w:sz w:val="32"/>
          <w:szCs w:val="32"/>
          <w:lang w:eastAsia="zh-CN"/>
        </w:rPr>
        <w:t>庵东镇</w:t>
      </w:r>
      <w:r>
        <w:rPr>
          <w:rFonts w:hint="eastAsia" w:ascii="仿宋_GB2312" w:eastAsia="仿宋_GB2312"/>
          <w:sz w:val="32"/>
          <w:szCs w:val="32"/>
        </w:rPr>
        <w:t>富北村、</w:t>
      </w:r>
      <w:r>
        <w:rPr>
          <w:rFonts w:hint="eastAsia" w:ascii="仿宋_GB2312" w:eastAsia="仿宋_GB2312"/>
          <w:sz w:val="32"/>
          <w:szCs w:val="32"/>
          <w:lang w:eastAsia="zh-CN"/>
        </w:rPr>
        <w:t>庵东镇</w:t>
      </w:r>
      <w:r>
        <w:rPr>
          <w:rFonts w:hint="eastAsia" w:ascii="仿宋_GB2312" w:eastAsia="仿宋_GB2312"/>
          <w:sz w:val="32"/>
          <w:szCs w:val="32"/>
        </w:rPr>
        <w:t>马中村</w:t>
      </w:r>
    </w:p>
    <w:p>
      <w:pPr>
        <w:spacing w:line="56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东钱湖旅游度假区：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东钱湖镇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韩岭村、东钱湖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殷湾村</w:t>
      </w:r>
    </w:p>
    <w:p>
      <w:pPr>
        <w:pStyle w:val="20"/>
        <w:autoSpaceDN w:val="0"/>
        <w:spacing w:line="600" w:lineRule="exact"/>
        <w:ind w:firstLine="600"/>
        <w:rPr>
          <w:rFonts w:hint="eastAsia" w:ascii="楷体_GB2312" w:hAnsi="楷体" w:eastAsia="楷体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sz w:val="32"/>
          <w:szCs w:val="32"/>
          <w:lang w:eastAsia="zh-CN"/>
        </w:rPr>
        <w:t>高新区：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贵驷街道民联村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5155"/>
    <w:rsid w:val="00006A4F"/>
    <w:rsid w:val="00006B11"/>
    <w:rsid w:val="00021075"/>
    <w:rsid w:val="00022F42"/>
    <w:rsid w:val="00023C10"/>
    <w:rsid w:val="00032C17"/>
    <w:rsid w:val="00040C43"/>
    <w:rsid w:val="000439E5"/>
    <w:rsid w:val="000505F2"/>
    <w:rsid w:val="00051FD2"/>
    <w:rsid w:val="00052311"/>
    <w:rsid w:val="00063DE6"/>
    <w:rsid w:val="000805E0"/>
    <w:rsid w:val="000813AF"/>
    <w:rsid w:val="00085926"/>
    <w:rsid w:val="000917F6"/>
    <w:rsid w:val="00095A7C"/>
    <w:rsid w:val="000979EC"/>
    <w:rsid w:val="00097B75"/>
    <w:rsid w:val="000F5C90"/>
    <w:rsid w:val="001004BA"/>
    <w:rsid w:val="001343C5"/>
    <w:rsid w:val="00143142"/>
    <w:rsid w:val="00150060"/>
    <w:rsid w:val="001574A8"/>
    <w:rsid w:val="0016737B"/>
    <w:rsid w:val="001826B7"/>
    <w:rsid w:val="00182838"/>
    <w:rsid w:val="0018590D"/>
    <w:rsid w:val="00190191"/>
    <w:rsid w:val="001929EC"/>
    <w:rsid w:val="001A1198"/>
    <w:rsid w:val="001B3502"/>
    <w:rsid w:val="001B6CF4"/>
    <w:rsid w:val="001D29F5"/>
    <w:rsid w:val="001E2995"/>
    <w:rsid w:val="001F6E70"/>
    <w:rsid w:val="0021557A"/>
    <w:rsid w:val="00231EE9"/>
    <w:rsid w:val="00244570"/>
    <w:rsid w:val="00253E14"/>
    <w:rsid w:val="002565A0"/>
    <w:rsid w:val="002642B1"/>
    <w:rsid w:val="00264BB3"/>
    <w:rsid w:val="00284C60"/>
    <w:rsid w:val="00284FCB"/>
    <w:rsid w:val="00287596"/>
    <w:rsid w:val="00293D38"/>
    <w:rsid w:val="00296494"/>
    <w:rsid w:val="002A1C89"/>
    <w:rsid w:val="002B1D56"/>
    <w:rsid w:val="002B1D58"/>
    <w:rsid w:val="002B5DAF"/>
    <w:rsid w:val="002B6198"/>
    <w:rsid w:val="002C4015"/>
    <w:rsid w:val="002C5155"/>
    <w:rsid w:val="002D1683"/>
    <w:rsid w:val="002F380A"/>
    <w:rsid w:val="002F7B73"/>
    <w:rsid w:val="00314E96"/>
    <w:rsid w:val="00322D23"/>
    <w:rsid w:val="00322E2E"/>
    <w:rsid w:val="0034015C"/>
    <w:rsid w:val="00363D42"/>
    <w:rsid w:val="00377E03"/>
    <w:rsid w:val="003818EB"/>
    <w:rsid w:val="003911DA"/>
    <w:rsid w:val="003A350E"/>
    <w:rsid w:val="003B1FBD"/>
    <w:rsid w:val="003C6C13"/>
    <w:rsid w:val="003D7EA7"/>
    <w:rsid w:val="004236B5"/>
    <w:rsid w:val="004405AE"/>
    <w:rsid w:val="004446C5"/>
    <w:rsid w:val="00454E64"/>
    <w:rsid w:val="00456426"/>
    <w:rsid w:val="00465A3B"/>
    <w:rsid w:val="0047121F"/>
    <w:rsid w:val="00471B86"/>
    <w:rsid w:val="004751A1"/>
    <w:rsid w:val="004813E5"/>
    <w:rsid w:val="004C1CAC"/>
    <w:rsid w:val="005335C5"/>
    <w:rsid w:val="00582324"/>
    <w:rsid w:val="00585357"/>
    <w:rsid w:val="00594B18"/>
    <w:rsid w:val="005A0AE5"/>
    <w:rsid w:val="005B2D5F"/>
    <w:rsid w:val="005B4C93"/>
    <w:rsid w:val="005C7460"/>
    <w:rsid w:val="005E3BD1"/>
    <w:rsid w:val="005F1BAB"/>
    <w:rsid w:val="005F2071"/>
    <w:rsid w:val="006068BC"/>
    <w:rsid w:val="00616D97"/>
    <w:rsid w:val="00633260"/>
    <w:rsid w:val="0064405F"/>
    <w:rsid w:val="00662D73"/>
    <w:rsid w:val="00670569"/>
    <w:rsid w:val="0067449B"/>
    <w:rsid w:val="006822AE"/>
    <w:rsid w:val="00691906"/>
    <w:rsid w:val="00694829"/>
    <w:rsid w:val="006A68E4"/>
    <w:rsid w:val="006A795F"/>
    <w:rsid w:val="006D0661"/>
    <w:rsid w:val="006D17FA"/>
    <w:rsid w:val="006D239F"/>
    <w:rsid w:val="00705AE0"/>
    <w:rsid w:val="0072195C"/>
    <w:rsid w:val="00725615"/>
    <w:rsid w:val="007359D2"/>
    <w:rsid w:val="0074663B"/>
    <w:rsid w:val="0077569B"/>
    <w:rsid w:val="007761A4"/>
    <w:rsid w:val="00777635"/>
    <w:rsid w:val="00784A15"/>
    <w:rsid w:val="00792195"/>
    <w:rsid w:val="007B52ED"/>
    <w:rsid w:val="007D379B"/>
    <w:rsid w:val="007F3A17"/>
    <w:rsid w:val="007F3D5A"/>
    <w:rsid w:val="00805808"/>
    <w:rsid w:val="00810E35"/>
    <w:rsid w:val="00812E3D"/>
    <w:rsid w:val="00823682"/>
    <w:rsid w:val="008415C5"/>
    <w:rsid w:val="00853EAD"/>
    <w:rsid w:val="00862C21"/>
    <w:rsid w:val="008937C6"/>
    <w:rsid w:val="00894217"/>
    <w:rsid w:val="00894D92"/>
    <w:rsid w:val="00896525"/>
    <w:rsid w:val="008975AA"/>
    <w:rsid w:val="008B248C"/>
    <w:rsid w:val="008B380C"/>
    <w:rsid w:val="008B4296"/>
    <w:rsid w:val="008B4F7C"/>
    <w:rsid w:val="008B5C0B"/>
    <w:rsid w:val="008C2E29"/>
    <w:rsid w:val="008D7CD5"/>
    <w:rsid w:val="008F1F2F"/>
    <w:rsid w:val="009161F9"/>
    <w:rsid w:val="009251C5"/>
    <w:rsid w:val="009312B4"/>
    <w:rsid w:val="009566B6"/>
    <w:rsid w:val="009661E7"/>
    <w:rsid w:val="00967E22"/>
    <w:rsid w:val="00987D53"/>
    <w:rsid w:val="009925A6"/>
    <w:rsid w:val="009942BE"/>
    <w:rsid w:val="009960B8"/>
    <w:rsid w:val="009A110A"/>
    <w:rsid w:val="009B3FC5"/>
    <w:rsid w:val="009C6AB3"/>
    <w:rsid w:val="009E0C2A"/>
    <w:rsid w:val="009F2E1C"/>
    <w:rsid w:val="00A47B92"/>
    <w:rsid w:val="00A92A26"/>
    <w:rsid w:val="00A97036"/>
    <w:rsid w:val="00AB396D"/>
    <w:rsid w:val="00AB49C2"/>
    <w:rsid w:val="00AC5461"/>
    <w:rsid w:val="00AC58A5"/>
    <w:rsid w:val="00AF4ED1"/>
    <w:rsid w:val="00B10C9A"/>
    <w:rsid w:val="00B259E2"/>
    <w:rsid w:val="00B25C78"/>
    <w:rsid w:val="00B542F1"/>
    <w:rsid w:val="00B5551F"/>
    <w:rsid w:val="00B6483F"/>
    <w:rsid w:val="00B64869"/>
    <w:rsid w:val="00B731D2"/>
    <w:rsid w:val="00B75252"/>
    <w:rsid w:val="00BC640E"/>
    <w:rsid w:val="00BE346D"/>
    <w:rsid w:val="00BE70F4"/>
    <w:rsid w:val="00BF2497"/>
    <w:rsid w:val="00C00D58"/>
    <w:rsid w:val="00C07CCC"/>
    <w:rsid w:val="00C116F1"/>
    <w:rsid w:val="00C11F06"/>
    <w:rsid w:val="00C21D8F"/>
    <w:rsid w:val="00C2202F"/>
    <w:rsid w:val="00C26CC1"/>
    <w:rsid w:val="00C321DF"/>
    <w:rsid w:val="00C440D0"/>
    <w:rsid w:val="00C52FC6"/>
    <w:rsid w:val="00C84662"/>
    <w:rsid w:val="00CA567A"/>
    <w:rsid w:val="00CB12E0"/>
    <w:rsid w:val="00CC0B91"/>
    <w:rsid w:val="00CC2EEE"/>
    <w:rsid w:val="00CC3A6D"/>
    <w:rsid w:val="00CF6A2D"/>
    <w:rsid w:val="00D06BB4"/>
    <w:rsid w:val="00D13161"/>
    <w:rsid w:val="00D20F51"/>
    <w:rsid w:val="00D360F3"/>
    <w:rsid w:val="00D44DD1"/>
    <w:rsid w:val="00D56121"/>
    <w:rsid w:val="00D578E2"/>
    <w:rsid w:val="00D71371"/>
    <w:rsid w:val="00D8505E"/>
    <w:rsid w:val="00D938A0"/>
    <w:rsid w:val="00DC19EC"/>
    <w:rsid w:val="00DC43C4"/>
    <w:rsid w:val="00DD0CCC"/>
    <w:rsid w:val="00DD0E98"/>
    <w:rsid w:val="00DD2005"/>
    <w:rsid w:val="00DE0C30"/>
    <w:rsid w:val="00E01EAF"/>
    <w:rsid w:val="00E05547"/>
    <w:rsid w:val="00E060EE"/>
    <w:rsid w:val="00E07EAD"/>
    <w:rsid w:val="00E17BF9"/>
    <w:rsid w:val="00E309D9"/>
    <w:rsid w:val="00E32D25"/>
    <w:rsid w:val="00E3425A"/>
    <w:rsid w:val="00E43B97"/>
    <w:rsid w:val="00E51F28"/>
    <w:rsid w:val="00E56C34"/>
    <w:rsid w:val="00E57846"/>
    <w:rsid w:val="00E73876"/>
    <w:rsid w:val="00EA11BF"/>
    <w:rsid w:val="00EA15E6"/>
    <w:rsid w:val="00EB5DA6"/>
    <w:rsid w:val="00EB7347"/>
    <w:rsid w:val="00EC5F81"/>
    <w:rsid w:val="00EC66A8"/>
    <w:rsid w:val="00EC6862"/>
    <w:rsid w:val="00ED19FB"/>
    <w:rsid w:val="00EE3457"/>
    <w:rsid w:val="00EF61DC"/>
    <w:rsid w:val="00F21A26"/>
    <w:rsid w:val="00F24875"/>
    <w:rsid w:val="00F57EF1"/>
    <w:rsid w:val="00F65853"/>
    <w:rsid w:val="00FA3C38"/>
    <w:rsid w:val="00FA7021"/>
    <w:rsid w:val="00FA75A0"/>
    <w:rsid w:val="00FB26BB"/>
    <w:rsid w:val="00FB7176"/>
    <w:rsid w:val="00FC37CC"/>
    <w:rsid w:val="0D206262"/>
    <w:rsid w:val="140F5873"/>
    <w:rsid w:val="3E443D2A"/>
    <w:rsid w:val="42B21858"/>
    <w:rsid w:val="517D16BC"/>
    <w:rsid w:val="662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2"/>
    <w:qFormat/>
    <w:uiPriority w:val="0"/>
    <w:pPr>
      <w:shd w:val="clear" w:color="auto" w:fill="000080"/>
    </w:pPr>
    <w:rPr>
      <w:rFonts w:ascii="Times New Roman"/>
      <w:sz w:val="21"/>
      <w:szCs w:val="20"/>
    </w:rPr>
  </w:style>
  <w:style w:type="character" w:customStyle="1" w:styleId="15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6">
    <w:name w:val="Char Char Char Char"/>
    <w:basedOn w:val="1"/>
    <w:qFormat/>
    <w:uiPriority w:val="0"/>
    <w:rPr>
      <w:szCs w:val="20"/>
    </w:rPr>
  </w:style>
  <w:style w:type="paragraph" w:customStyle="1" w:styleId="17">
    <w:name w:val="Char Char Char Char1"/>
    <w:basedOn w:val="1"/>
    <w:qFormat/>
    <w:uiPriority w:val="0"/>
    <w:rPr>
      <w:szCs w:val="20"/>
    </w:rPr>
  </w:style>
  <w:style w:type="paragraph" w:customStyle="1" w:styleId="18">
    <w:name w:val="Char1"/>
    <w:basedOn w:val="2"/>
    <w:qFormat/>
    <w:uiPriority w:val="0"/>
    <w:pPr>
      <w:shd w:val="clear" w:color="auto" w:fill="000080"/>
    </w:pPr>
    <w:rPr>
      <w:rFonts w:ascii="Times New Roman"/>
      <w:sz w:val="21"/>
      <w:szCs w:val="20"/>
    </w:rPr>
  </w:style>
  <w:style w:type="paragraph" w:customStyle="1" w:styleId="19">
    <w:name w:val="Char2"/>
    <w:basedOn w:val="2"/>
    <w:qFormat/>
    <w:uiPriority w:val="0"/>
    <w:pPr>
      <w:shd w:val="clear" w:color="auto" w:fill="000080"/>
    </w:pPr>
    <w:rPr>
      <w:rFonts w:ascii="Times New Roman"/>
      <w:sz w:val="21"/>
      <w:szCs w:val="20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447</Words>
  <Characters>2552</Characters>
  <Lines>21</Lines>
  <Paragraphs>5</Paragraphs>
  <TotalTime>1</TotalTime>
  <ScaleCrop>false</ScaleCrop>
  <LinksUpToDate>false</LinksUpToDate>
  <CharactersWithSpaces>2994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2016-04-14T01:16:00Z</dcterms:created>
  <dc:creator>lenovo</dc:creator>
  <cp:lastModifiedBy>逍遥</cp:lastModifiedBy>
  <cp:lastPrinted>2017-03-18T03:21:00Z</cp:lastPrinted>
  <dcterms:modified xsi:type="dcterms:W3CDTF">2020-03-23T02:09:20Z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